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C2" w:rsidRDefault="002A0CC2" w:rsidP="002A0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инновационного продукта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248"/>
        <w:gridCol w:w="3544"/>
        <w:gridCol w:w="4990"/>
      </w:tblGrid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инновационного продукта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в образовательном пространстве МБОУ СОШ №4 им. В. М. </w:t>
            </w:r>
            <w:proofErr w:type="spellStart"/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Евскина</w:t>
            </w:r>
            <w:proofErr w:type="spellEnd"/>
            <w:r w:rsidR="00005CAD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новых образовательных результатов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представляемого опыта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Директор МБОУ СОШ №4 им. В. М. </w:t>
            </w:r>
            <w:proofErr w:type="spellStart"/>
            <w:r w:rsidRPr="00F86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Евскина</w:t>
            </w:r>
            <w:proofErr w:type="spellEnd"/>
            <w:r w:rsidRPr="00F86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…, зам. директора 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(если есть). Научная степень, звание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Чеботарь Лариса Григорьевна, специалист МКУ ЦРО, кандидат сельскохозяйственных наук</w:t>
            </w:r>
          </w:p>
        </w:tc>
      </w:tr>
      <w:tr w:rsidR="002A0CC2" w:rsidTr="00984AAD">
        <w:trPr>
          <w:trHeight w:val="2054"/>
        </w:trPr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внедрения инновационного продукта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EE7403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05CAD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 для повышения компетентности педагогов при формировании функциональной грамотности </w:t>
            </w:r>
            <w:r w:rsidR="00F7138E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="00F7138E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для достижения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более высоких </w:t>
            </w:r>
            <w:r w:rsidR="00F7138E" w:rsidRPr="00F8611E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МБОУ СОШ №4 им. В. М. </w:t>
            </w:r>
            <w:proofErr w:type="spellStart"/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Евскина</w:t>
            </w:r>
            <w:proofErr w:type="spellEnd"/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38E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которые приведут к конкурентоспособному качеству образования в городе</w:t>
            </w:r>
            <w:r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-курорте Анапа</w:t>
            </w:r>
            <w:r w:rsidR="00005CAD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 внедрения инновационного продукта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6D2" w:rsidRPr="00F8611E" w:rsidRDefault="00C86FE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6D2" w:rsidRPr="00F8611E">
              <w:rPr>
                <w:rFonts w:ascii="Times New Roman" w:hAnsi="Times New Roman" w:cs="Times New Roman"/>
                <w:sz w:val="24"/>
                <w:szCs w:val="24"/>
              </w:rPr>
              <w:t>Сформировать единое понимание приоритет</w:t>
            </w:r>
            <w:r w:rsidR="005D24EE" w:rsidRPr="00F861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16D2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всех участников образовательного проц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</w:rPr>
              <w:t>есса (ученик, учитель, родитель</w:t>
            </w:r>
            <w:r w:rsidR="005F16D2" w:rsidRPr="00F861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F16D2" w:rsidRPr="00F8611E" w:rsidRDefault="00C86FE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16D2" w:rsidRPr="00F8611E">
              <w:rPr>
                <w:rFonts w:ascii="Times New Roman" w:hAnsi="Times New Roman" w:cs="Times New Roman"/>
                <w:sz w:val="24"/>
                <w:szCs w:val="24"/>
              </w:rPr>
              <w:t>Провести анализ и корректировку образовательных программ,</w:t>
            </w:r>
            <w:r w:rsidR="005D24EE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6D2" w:rsidRPr="00F8611E">
              <w:rPr>
                <w:rFonts w:ascii="Times New Roman" w:hAnsi="Times New Roman" w:cs="Times New Roman"/>
                <w:sz w:val="24"/>
                <w:szCs w:val="24"/>
              </w:rPr>
              <w:t>структуры урока, видов заданий, направленных на формирование функциональной грамотности обучающихся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в едином образовательном пространстве школы</w:t>
            </w:r>
            <w:r w:rsidR="005F16D2" w:rsidRPr="00F8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D32" w:rsidRPr="00F8611E" w:rsidRDefault="003C2D3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Разработать и реализовать иные, кроме урочных занятий, формы организации образовательного процесса, в ходе которых будет формироваться функциональная грамотность (курсы внеурочной деятельности, недели науки, образовательные </w:t>
            </w:r>
            <w:proofErr w:type="spellStart"/>
            <w:r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-сессии и др.)</w:t>
            </w:r>
          </w:p>
          <w:p w:rsidR="003C2D32" w:rsidRPr="00F8611E" w:rsidRDefault="005D24EE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3C2D32" w:rsidRPr="00F8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методическое сопровождение практик педагогов МБОУ СОШ №4 им. В. М. </w:t>
            </w:r>
            <w:proofErr w:type="spellStart"/>
            <w:r w:rsidR="003C2D32" w:rsidRPr="00F8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Евскина</w:t>
            </w:r>
            <w:proofErr w:type="spellEnd"/>
            <w:r w:rsidR="003C2D32" w:rsidRPr="00F8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4072B" w:rsidRPr="00F86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функциональной грамотности обучающихся.</w:t>
            </w:r>
          </w:p>
          <w:p w:rsidR="003C2D32" w:rsidRPr="00F8611E" w:rsidRDefault="005D24EE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технологии сетевого взаимодействия школы, профессиональных образовательных организаций, предприятий, социума города-курорта Анапа для 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формирования функциональной грамотности обучающихся</w:t>
            </w:r>
            <w:r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0CC2" w:rsidRPr="00F8611E" w:rsidRDefault="00C86FE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Разработать методические рекомендации «Создание системы методического сопровождения процесса формирования функциональной грамотности обучающихся в условиях введения обновлённых федеральных </w:t>
            </w:r>
            <w:r w:rsidR="003C2D32"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образовательных стандартов»</w:t>
            </w:r>
            <w:r w:rsidR="0084072B" w:rsidRPr="00F861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идея (идеи) инновационного продукта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6114EA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Развитие функциональной грамотности вошло в ранг национальных целей и стратегических задач нашей страны. В указе президента РФ от 7 мая 2018 года сказано, что наша страна должна стать одной из 10 ведущих стран мира по качеству образования, а в процесс обучения нужно внедрять «образовательные технологии, обеспечивающие освоение обучающимися базовых навыков и умений»</w:t>
            </w:r>
            <w:r w:rsidR="00AB4C63" w:rsidRPr="00F8611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 использованием единого образовательного пространства школы</w:t>
            </w:r>
            <w:r w:rsidRPr="00F8611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AB4C63" w:rsidRPr="00F8611E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инновационного продукта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1. Федеральный закон</w:t>
            </w:r>
            <w:r w:rsidRPr="00F86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 29.12.2012 № 273-ФЗ «Об образовании в Российской Федерации»;</w:t>
            </w:r>
          </w:p>
          <w:p w:rsidR="00981C8B" w:rsidRDefault="002A0CC2" w:rsidP="00981C8B">
            <w:pPr>
              <w:pStyle w:val="a4"/>
              <w:jc w:val="both"/>
            </w:pPr>
            <w:r w:rsidRPr="00F8611E">
              <w:t>2.</w:t>
            </w:r>
            <w:r w:rsidR="00981C8B">
              <w:t xml:space="preserve"> Приказ </w:t>
            </w:r>
            <w:proofErr w:type="spellStart"/>
            <w:r w:rsidR="00981C8B">
              <w:t>Минпросвещения</w:t>
            </w:r>
            <w:proofErr w:type="spellEnd"/>
            <w:r w:rsidR="00981C8B">
              <w:t xml:space="preserve"> России от 31.05.2021 №286 «Об утверждении федерального государственного образовательного стандарта начального общего образования»;</w:t>
            </w:r>
          </w:p>
          <w:p w:rsidR="00981C8B" w:rsidRDefault="00981C8B" w:rsidP="00981C8B">
            <w:pPr>
              <w:pStyle w:val="a4"/>
              <w:jc w:val="both"/>
            </w:pPr>
            <w:proofErr w:type="gramStart"/>
            <w:r>
              <w:t>3 .Приказ</w:t>
            </w:r>
            <w:proofErr w:type="gramEnd"/>
            <w: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31.05.2021 №287 «Об утверждении федерального государственного образовательного стандарта основного общего образования».</w:t>
            </w:r>
          </w:p>
          <w:p w:rsidR="00232E2C" w:rsidRDefault="00BD757D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B0763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 Президента РФ от 7 мая 2018 года № 204 «О национальных целях и стратегических задачах развития РФ на период до 2024 года»;</w:t>
            </w:r>
          </w:p>
          <w:p w:rsidR="00352447" w:rsidRPr="00F8611E" w:rsidRDefault="00352447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52447" w:rsidRDefault="00BD757D" w:rsidP="00F8611E">
            <w:pPr>
              <w:pStyle w:val="a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B0763" w:rsidRPr="00F86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52447" w:rsidRPr="00F86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Нацпроект «Образование» ФП «Современная </w:t>
            </w:r>
            <w:proofErr w:type="gramStart"/>
            <w:r w:rsidR="00352447" w:rsidRPr="00F86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школа» </w:t>
            </w:r>
            <w:r w:rsidR="00352447" w:rsidRPr="00F861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End"/>
            <w:r w:rsidR="00352447" w:rsidRPr="00F861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утв. президиумом Совета при Президенте РФ по стратегическому развитию и национальным проектам, протокол от 24.12.2018 № 16)</w:t>
            </w:r>
          </w:p>
          <w:p w:rsidR="00232E2C" w:rsidRPr="00F8611E" w:rsidRDefault="00232E2C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2447" w:rsidRDefault="00BD757D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0763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Ведомственная целевая программа «Качество образования» (Приказ </w:t>
            </w:r>
            <w:proofErr w:type="spellStart"/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22.01.2019 № 39);</w:t>
            </w:r>
          </w:p>
          <w:p w:rsidR="00232E2C" w:rsidRPr="00F8611E" w:rsidRDefault="00232E2C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2447" w:rsidRDefault="00BD757D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B0763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590, </w:t>
            </w:r>
            <w:proofErr w:type="spellStart"/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 № 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  <w:r w:rsidR="00352447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2E2C" w:rsidRPr="00F8611E" w:rsidRDefault="00232E2C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D4221" w:rsidRDefault="00B634F3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anchor="/document/71848426/paragraph/1/doclist/0/selflink/0/context/%EF%BF%BD%EF%BF%BD%EF%BF%BD%EF%BF%BD%EF%BF%BD%EF%BF%BD%EF%BF%BD%EF%BF%BD%EF%BF%BD%EF%BF%BD%EF%BF%BD%EF%BF%BD%EF%BF%BD%EF%BF%BD%EF%BF%BD%20%EF%BF%BD%EF%BF%BD%EF%BF%BD%EF%BF%BD%EF%BF%BD%EF%BF%BD%EF" w:history="1">
              <w:r w:rsidR="00BD75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8</w:t>
              </w:r>
              <w:r w:rsidR="00B979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.</w:t>
              </w:r>
              <w:r w:rsidR="00352447" w:rsidRPr="00F8611E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Постановление Правительства РФ от 26 декабря 2017 г. № 1642  (ред. от 20.06.2020) «Об утверждении государственной программы Российской</w:t>
              </w:r>
            </w:hyperlink>
            <w:r w:rsidR="00352447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B0763"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Федерации          «Развитие   образования»;</w:t>
            </w:r>
          </w:p>
          <w:p w:rsidR="00232E2C" w:rsidRDefault="00232E2C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F6B14" w:rsidRDefault="00BD757D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B14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.Постановление главы администрации (губернатора) Краснодарского края от 05.10.2015 г. № 939 «Об утверждении государственной программы Краснодарского края «Развитие образования» с </w:t>
            </w:r>
            <w:proofErr w:type="gramStart"/>
            <w:r w:rsidR="001F6B14" w:rsidRPr="00F8611E">
              <w:rPr>
                <w:rFonts w:ascii="Times New Roman" w:hAnsi="Times New Roman" w:cs="Times New Roman"/>
                <w:sz w:val="24"/>
                <w:szCs w:val="24"/>
              </w:rPr>
              <w:t>изменениями  15.12.2017.</w:t>
            </w:r>
            <w:proofErr w:type="gramEnd"/>
          </w:p>
          <w:p w:rsidR="00232E2C" w:rsidRPr="00F8611E" w:rsidRDefault="00232E2C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60AF" w:rsidRPr="00F8611E" w:rsidRDefault="006860AF" w:rsidP="00BD75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D7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861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r w:rsidRPr="00F861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рограмма развития школы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его значимости для развития системы образования Краснодарского края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005" w:rsidRPr="00F8611E" w:rsidRDefault="00EB5005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позволят:</w:t>
            </w:r>
          </w:p>
          <w:p w:rsidR="00EB5005" w:rsidRPr="00F8611E" w:rsidRDefault="00EB5005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а) совершенствовать качество образования через единое образовательное пространство школы с получением конкретного механизма формирования функциональной грамотности обучающихся;</w:t>
            </w:r>
          </w:p>
          <w:p w:rsidR="00212874" w:rsidRPr="00F8611E" w:rsidRDefault="00EB5005" w:rsidP="00232E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б) расширить содержательно-методические основы формирования функциональной грамотности обучающихся с развитием компетентностей педагогов в области функциональной грамотности,</w:t>
            </w:r>
            <w:r w:rsidR="0023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что является приоритетом развития образования в Краснодарском крае.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F8611E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</w:t>
            </w:r>
            <w:proofErr w:type="spellStart"/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состоит в отборе и адаптации наиболее эффективных педагогических технологий и приёмов работы, позволяющих формировать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функциональную грамотность обучающихся</w:t>
            </w:r>
            <w:r w:rsidR="00F953A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школы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; в</w:t>
            </w:r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недрение в образовательную практику новой системы педагогических технологий, способов, приемов, учебных заданий </w:t>
            </w:r>
            <w:proofErr w:type="spellStart"/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практикоориентированного</w:t>
            </w:r>
            <w:proofErr w:type="spellEnd"/>
            <w:r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характера, направленных на формирование функциональной грамотности обучающихся с использованием сетевого взаимодействия ОУ и социума города-курорта Анапа.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601" w:rsidRDefault="002A0CC2" w:rsidP="00D7660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Разработка и апробация</w:t>
            </w:r>
            <w:r w:rsidR="00D76601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эффективных педагогических технологий и приёмов работы, позволяющих </w:t>
            </w:r>
            <w:proofErr w:type="gramStart"/>
            <w:r w:rsidR="00D76601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="00D76601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функциональную</w:t>
            </w:r>
            <w:proofErr w:type="gramEnd"/>
            <w:r w:rsidR="00D76601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 обучающихся</w:t>
            </w:r>
            <w:r w:rsidR="00D76601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пространстве школы</w:t>
            </w:r>
            <w:r w:rsidR="00D76601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0CC2" w:rsidRPr="00F8611E" w:rsidRDefault="00232E2C" w:rsidP="00D7660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озможность</w:t>
            </w:r>
            <w:r w:rsidR="00B979DA">
              <w:rPr>
                <w:rFonts w:ascii="Times New Roman" w:hAnsi="Times New Roman" w:cs="Times New Roman"/>
                <w:sz w:val="24"/>
                <w:szCs w:val="24"/>
              </w:rPr>
              <w:t xml:space="preserve"> широкого 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D76601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сетевого взаимодействия ОУ и социума города-курорта 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в образовательных учреждениях</w:t>
            </w:r>
            <w:r w:rsidR="00D76601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6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Анапы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инновации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E2C" w:rsidRPr="00ED4032" w:rsidRDefault="00463A55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программ учебных курсов и внеурочной деятельности</w:t>
            </w:r>
            <w:r w:rsidR="00232E2C" w:rsidRPr="00ED40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-Разговоры о важном;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-Культура речи;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-Правовая грамотность;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-Основы финансовой грамотности;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-«За страницами учебника географии»;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-Финансовая математика;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-Естественно-научная грамотность;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-Занимательный русский;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-Практикум по геометрии;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-История и современность кубанского казачества;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-Основы православной культуры;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-Формирование функциональной грамотности;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-Формирование читательской грамотности;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D4032">
              <w:rPr>
                <w:rFonts w:ascii="Times New Roman" w:hAnsi="Times New Roman" w:cs="Times New Roman"/>
                <w:sz w:val="24"/>
                <w:szCs w:val="24"/>
              </w:rPr>
              <w:t xml:space="preserve"> занятия;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-Самбо;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-Спортивные игры;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-Театральный кружок «Сам себе режиссёр»;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-Урок мужества;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-Безопасные дороги Кубани;</w:t>
            </w:r>
          </w:p>
          <w:p w:rsidR="00232E2C" w:rsidRPr="00ED4032" w:rsidRDefault="00232E2C" w:rsidP="00463A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032">
              <w:rPr>
                <w:rFonts w:ascii="Times New Roman" w:hAnsi="Times New Roman" w:cs="Times New Roman"/>
                <w:sz w:val="24"/>
                <w:szCs w:val="24"/>
              </w:rPr>
              <w:t>-Российское движение школьников;</w:t>
            </w:r>
          </w:p>
          <w:p w:rsidR="002A0CC2" w:rsidRPr="00463A55" w:rsidRDefault="00D40911" w:rsidP="001C220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2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части предметов в старшей школе на </w:t>
            </w:r>
            <w:r w:rsidRPr="001C220F">
              <w:rPr>
                <w:rFonts w:ascii="Times New Roman" w:hAnsi="Times New Roman" w:cs="Times New Roman"/>
                <w:sz w:val="24"/>
                <w:szCs w:val="24"/>
              </w:rPr>
              <w:t>углублённом уровне</w:t>
            </w:r>
            <w:r w:rsidR="001C220F" w:rsidRPr="001C22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C22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220F" w:rsidRPr="001C220F">
              <w:rPr>
                <w:rFonts w:ascii="Times New Roman" w:hAnsi="Times New Roman" w:cs="Times New Roman"/>
                <w:sz w:val="24"/>
                <w:szCs w:val="24"/>
              </w:rPr>
              <w:t>стория, обществознание, математика, физика, химия, биология, русский язык и литература, английский язык)</w:t>
            </w:r>
            <w:r w:rsidRPr="001C22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6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работы МБОУ СОШ №4 им. В. М. </w:t>
            </w:r>
            <w:proofErr w:type="spellStart"/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Евскина</w:t>
            </w:r>
            <w:proofErr w:type="spellEnd"/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3A55" w:rsidRPr="000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Целевой модели наставничества; выполнение программы</w:t>
            </w:r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одарёнными детьми</w:t>
            </w:r>
            <w:r w:rsidR="0011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включение модели сетевого взаимодействия</w:t>
            </w:r>
            <w:r w:rsidR="002E28A5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и социума города-курорта</w:t>
            </w:r>
            <w:r w:rsidR="002E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единое образовательное пространство школы.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5848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2D2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г.- август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A55" w:rsidRDefault="002D2237" w:rsidP="00F8611E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63A55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уровня </w:t>
            </w:r>
            <w:proofErr w:type="spellStart"/>
            <w:r w:rsidR="00463A5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463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A55" w:rsidRPr="00F86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</w:t>
            </w:r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систему независимой экспертной оценки (ВПР и </w:t>
            </w:r>
            <w:proofErr w:type="spellStart"/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="00463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D2237" w:rsidRPr="002D2237" w:rsidRDefault="002D2237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D2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нкетирование профессионального сообщества по </w:t>
            </w:r>
            <w:r w:rsidRPr="002D2237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r w:rsidRPr="002D223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2237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22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вопросах формирования функциональной грамотности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№4 им.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CC2" w:rsidRPr="00F8611E" w:rsidRDefault="002D2237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рганизация учебной, воспитательной и научно-методической деятельности школы по</w:t>
            </w:r>
            <w:r w:rsidRPr="002D223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2237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школьников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Работа по укреплению материально-  технической базы школы;</w:t>
            </w:r>
          </w:p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мастерства педагогов</w:t>
            </w:r>
            <w:r w:rsidR="005969C5">
              <w:rPr>
                <w:rFonts w:ascii="Times New Roman" w:hAnsi="Times New Roman" w:cs="Times New Roman"/>
                <w:sz w:val="24"/>
                <w:szCs w:val="24"/>
              </w:rPr>
              <w:t xml:space="preserve"> (курсовая подготовка)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CC2" w:rsidRPr="00F8611E" w:rsidRDefault="002A0CC2" w:rsidP="002D223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2DDC">
              <w:rPr>
                <w:rFonts w:ascii="Times New Roman" w:hAnsi="Times New Roman" w:cs="Times New Roman"/>
                <w:sz w:val="24"/>
                <w:szCs w:val="24"/>
              </w:rPr>
              <w:t xml:space="preserve">широкого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сотрудни</w:t>
            </w:r>
            <w:r w:rsidR="002D2237">
              <w:rPr>
                <w:rFonts w:ascii="Times New Roman" w:hAnsi="Times New Roman" w:cs="Times New Roman"/>
                <w:sz w:val="24"/>
                <w:szCs w:val="24"/>
              </w:rPr>
              <w:t>чества с социальными партнёрами и сетевым окружением.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Созданы учебно-воспитательные, научно-методические, материально-технические условия для реализации проекта</w:t>
            </w:r>
            <w:r w:rsidR="002D2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Опытно-практический 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5848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г.- август 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7AF" w:rsidRPr="00E367AF" w:rsidRDefault="00FB5C25" w:rsidP="00E367A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Реализовать </w:t>
            </w:r>
            <w:r w:rsidRPr="00E367A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план </w:t>
            </w:r>
            <w:r w:rsidR="00E367AF" w:rsidRPr="00E367A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учебно-</w:t>
            </w: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работы по</w:t>
            </w:r>
            <w:r w:rsidRPr="00E367AF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направлению формирования </w:t>
            </w:r>
            <w:r w:rsidR="00E367AF" w:rsidRPr="00E367A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грамотности школьников; </w:t>
            </w:r>
          </w:p>
          <w:p w:rsidR="00FB5C25" w:rsidRPr="00E367AF" w:rsidRDefault="00FB5C25" w:rsidP="00E367A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Разработать методические рекомендации «Создание системы </w:t>
            </w:r>
            <w:r w:rsidRPr="00E367A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методического </w:t>
            </w: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сопровождения процесса формирования функциональной грамотности обучающихся в образовательном пространстве школы»</w:t>
            </w:r>
          </w:p>
          <w:p w:rsidR="002A0CC2" w:rsidRPr="00F8611E" w:rsidRDefault="00FB5C25" w:rsidP="00E367AF">
            <w:pPr>
              <w:pStyle w:val="a6"/>
              <w:jc w:val="both"/>
            </w:pP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</w:t>
            </w:r>
            <w:r w:rsidRPr="00E367AF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опыт </w:t>
            </w: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педагогов   СОШ №4 им. В. М. </w:t>
            </w:r>
            <w:proofErr w:type="spellStart"/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Евскина</w:t>
            </w:r>
            <w:proofErr w:type="spellEnd"/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E367AF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формированию </w:t>
            </w:r>
            <w:r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 в образовательном пространстве школы</w:t>
            </w:r>
            <w:r w:rsidR="00E367AF"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Полученный результат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C25" w:rsidRDefault="00FB5C25" w:rsidP="00FB5C25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Выбраны и внедрены </w:t>
            </w:r>
            <w:r w:rsidRPr="00FE3B5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в </w:t>
            </w:r>
            <w:r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педагогическую практику педагогов ОО </w:t>
            </w:r>
            <w:r w:rsidRPr="00FE3B5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технологии, </w:t>
            </w:r>
            <w:r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приёмы работы </w:t>
            </w:r>
            <w:r w:rsidRPr="00FE3B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</w:t>
            </w:r>
            <w:r w:rsidR="004B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</w:t>
            </w:r>
            <w:r w:rsidR="004B6F74" w:rsidRPr="00E367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функциональной грамотности обучающихся в образовательном пространстве школы</w:t>
            </w:r>
            <w:r w:rsidR="004B6F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367AF" w:rsidRDefault="00E367AF" w:rsidP="00FB5C25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методические рекомендации</w:t>
            </w:r>
            <w:r w:rsidR="004B6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5C25" w:rsidRPr="00FB5C25" w:rsidRDefault="00FB5C25" w:rsidP="00FB5C25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Обобщён опыт ОО и </w:t>
            </w:r>
            <w:r w:rsidRPr="00FB5C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педагогов </w:t>
            </w: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посредством</w:t>
            </w:r>
          </w:p>
          <w:p w:rsidR="00FB5C25" w:rsidRPr="00FB5C25" w:rsidRDefault="00FB5C25" w:rsidP="00FB5C25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следующих продуктов:</w:t>
            </w:r>
          </w:p>
          <w:p w:rsidR="00FB5C25" w:rsidRPr="00FB5C25" w:rsidRDefault="00FB5C25" w:rsidP="00FB5C25">
            <w:pPr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Сборник проектных </w:t>
            </w:r>
            <w:r w:rsidRPr="00FB5C2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задач </w:t>
            </w: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FB5C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начальной </w:t>
            </w: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 </w:t>
            </w:r>
          </w:p>
          <w:p w:rsidR="002A0CC2" w:rsidRPr="00F8611E" w:rsidRDefault="00FB5C25" w:rsidP="004B6F7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-Сборник учебных   </w:t>
            </w:r>
            <w:r w:rsidRPr="00FB5C2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заданий </w:t>
            </w: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практико-ориентированного характера для основной </w:t>
            </w:r>
            <w:r w:rsidR="0018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средней </w:t>
            </w:r>
            <w:r w:rsidRPr="00FB5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3F2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этап: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Аналитико-обобщающий 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5848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г.- май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A0CC2" w:rsidTr="00984AAD">
        <w:trPr>
          <w:trHeight w:val="1561"/>
        </w:trPr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0C44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введения инноваций в деятельность школы, систематизация полученных данных, распространение положительного опыта, формулирование основных операционных целей перспективного развития школы.</w:t>
            </w:r>
            <w:r w:rsidR="000C44C1"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</w:t>
            </w:r>
            <w:r w:rsid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0C44C1"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распространен</w:t>
            </w:r>
            <w:r w:rsid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0C44C1"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 w:rsid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C44C1" w:rsidRPr="00FE3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данной Программы</w:t>
            </w:r>
            <w:r w:rsid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0C44C1" w:rsidP="000C44C1">
            <w:pPr>
              <w:spacing w:after="0" w:line="24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Самым главным результатом проекта видим реализацию системы методического сопровождения процесса формирования функциональной грамотности обучающихся, которая будет способствовать как повышению компетентности педагогов, так и формированию у обучающихся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пространстве школы.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инновации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4C1" w:rsidRPr="000C44C1" w:rsidRDefault="000C44C1" w:rsidP="000C44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целом целенаправленная, системная и последовательная реализация предлагаемых мер по формированию функциональной грамотности обучающихся на всех уровнях позволит выполнить требования стандарта в полном объёме, решить поставленные задачи достижения новых образовательных результатов, позволяющих показать конкурентоспособность нашего Российского образования в контексте общемировых тенденций и требований к содержанию образования XXI века и развитию функциональной грамотности</w:t>
            </w:r>
            <w:r w:rsidR="00B94D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0CC2" w:rsidRPr="000C44C1" w:rsidRDefault="002A0CC2" w:rsidP="000C44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>Внедрение новых курсов урочной и внеурочной деятельности</w:t>
            </w:r>
            <w:r w:rsidR="000C44C1" w:rsidRPr="000C44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пространстве школы.</w:t>
            </w: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CC2" w:rsidRPr="000C44C1" w:rsidRDefault="002A0CC2" w:rsidP="000C44C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C44C1" w:rsidRPr="000C44C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материально-технической базы </w:t>
            </w: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:rsidR="002A0CC2" w:rsidRPr="00F8611E" w:rsidRDefault="002A0CC2" w:rsidP="000C44C1">
            <w:pPr>
              <w:pStyle w:val="a6"/>
              <w:jc w:val="both"/>
            </w:pP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6B7A0F">
              <w:rPr>
                <w:rFonts w:ascii="Times New Roman" w:hAnsi="Times New Roman" w:cs="Times New Roman"/>
                <w:sz w:val="24"/>
                <w:szCs w:val="24"/>
              </w:rPr>
              <w:t xml:space="preserve">широкого круга </w:t>
            </w: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>социальных партнёров для сетевого взаимодействия</w:t>
            </w:r>
            <w:r w:rsidR="000C44C1" w:rsidRPr="000C44C1">
              <w:rPr>
                <w:rFonts w:ascii="Times New Roman" w:hAnsi="Times New Roman" w:cs="Times New Roman"/>
                <w:sz w:val="24"/>
                <w:szCs w:val="24"/>
              </w:rPr>
              <w:t>, вовлечение социума города-курорта Анапа</w:t>
            </w:r>
            <w:r w:rsidRPr="000C4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распространению и внедрению инновационного продукта в практику образовательных организаций края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584819" w:rsidP="005848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, круглых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научно-практических конференциях, тематических площадках ИРО Краснодарского края</w:t>
            </w:r>
            <w:r w:rsidR="002A0CC2" w:rsidRPr="00F8611E">
              <w:rPr>
                <w:rFonts w:ascii="Times New Roman" w:hAnsi="Times New Roman" w:cs="Times New Roman"/>
                <w:sz w:val="24"/>
                <w:szCs w:val="24"/>
              </w:rPr>
              <w:t>. Публикации, статьи.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B634F3">
              <w:rPr>
                <w:rFonts w:ascii="Times New Roman" w:hAnsi="Times New Roman" w:cs="Times New Roman"/>
                <w:sz w:val="24"/>
                <w:szCs w:val="24"/>
              </w:rPr>
              <w:t>Перечень научных и (или) учебно-методических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разработок по теме инновационного продукта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305" w:rsidRDefault="00C96305" w:rsidP="00C96305">
            <w:pPr>
              <w:pStyle w:val="a6"/>
              <w:jc w:val="both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«Формирование читательской компетенции на уроках </w:t>
            </w:r>
            <w:proofErr w:type="spellStart"/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географии»Т.Ю.Левковец</w:t>
            </w:r>
            <w:proofErr w:type="spellEnd"/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(материалы VI всероссийской с международным участием научно-практической конференции 26 ноября 2021г ФГБОУ высшего образования МПГУ); «Использование технологии критического мышления «Шесть шляп мышления» на уроках английского языка» </w:t>
            </w:r>
            <w:proofErr w:type="spellStart"/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А.И.Воронина</w:t>
            </w:r>
            <w:proofErr w:type="spellEnd"/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(материалы VI всероссийской с международным участием научно-практической конференции 26 ноября 2021г ФГБОУ высшего образования МПГУ); «Развитие критического мышления на уроках английского языка» </w:t>
            </w:r>
            <w:proofErr w:type="spellStart"/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Н.И.Хлупина</w:t>
            </w:r>
            <w:proofErr w:type="spellEnd"/>
            <w:r w:rsidRP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, сетевое издание «Фонд 21 века» 28 июля 2022г; «Психолого-педагогическое сопровождение одарённых детей в условиях общеобразовательной школ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ы»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Панчишко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А.С., ЦРО г-к Анапа;</w:t>
            </w:r>
          </w:p>
          <w:p w:rsidR="002A0CC2" w:rsidRPr="00F8611E" w:rsidRDefault="00B634F3" w:rsidP="00B634F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C96305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етодическая разработка внеклассного мероприятия по теме «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Английские пословицы» для 7-8 классов Кирилова Е.А. в научно-педагогическом сборнике «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Rosobr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» (выпуск №10/2022), свидетельство о публикации методических материалов РК-2022 №000263 от 01/09/2022.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инновационной площадки (при наличии) (да/нет, тема)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инновации: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5848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атериально-техническая база 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школы: кабинеты, оснащённые современным оборудованием; 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библиотека, доступ в интернет и ЦОР.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F8611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обеспечение, высококвалифицированные кадры, информационное п</w:t>
            </w:r>
            <w:r w:rsidR="004C5784" w:rsidRPr="00F8611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остранство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0CC2" w:rsidTr="00984AAD"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Default="002A0C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</w:t>
            </w:r>
          </w:p>
        </w:tc>
        <w:tc>
          <w:tcPr>
            <w:tcW w:w="4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CC2" w:rsidRPr="00F8611E" w:rsidRDefault="002A0CC2" w:rsidP="0058481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 - май 202</w:t>
            </w:r>
            <w:r w:rsidR="0058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61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A0CC2" w:rsidRDefault="002A0CC2" w:rsidP="002A0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C2" w:rsidRDefault="002A0CC2" w:rsidP="002A0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C2" w:rsidRDefault="002A0CC2" w:rsidP="002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Представляя материалы на конкурс, гарантируем, что авторы инновационного продукта:</w:t>
      </w:r>
    </w:p>
    <w:p w:rsidR="002A0CC2" w:rsidRDefault="002A0CC2" w:rsidP="002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-согласны с условиями участия в данном конкурсе;</w:t>
      </w:r>
    </w:p>
    <w:p w:rsidR="002A0CC2" w:rsidRDefault="002A0CC2" w:rsidP="002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претендуют на конфиденциальность представленных в заявке материалов и допускают редакторскую правку перед публикацией материалов;</w:t>
      </w:r>
    </w:p>
    <w:p w:rsidR="002A0CC2" w:rsidRDefault="002A0CC2" w:rsidP="002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-принимают на себя обязательства, что представленная в заявке информация не нарушает прав интеллектуальной собственности третьих</w:t>
      </w:r>
      <w:r w:rsidR="006B7A0F">
        <w:rPr>
          <w:rFonts w:ascii="Times New Roman" w:hAnsi="Times New Roman" w:cs="Times New Roman"/>
          <w:sz w:val="24"/>
          <w:szCs w:val="24"/>
        </w:rPr>
        <w:t xml:space="preserve"> лиц.</w:t>
      </w:r>
    </w:p>
    <w:p w:rsidR="002A0CC2" w:rsidRDefault="002A0CC2" w:rsidP="002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0CC2" w:rsidRDefault="002A0CC2" w:rsidP="002A0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5D93" w:rsidRDefault="00ED5D93" w:rsidP="002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обязанности</w:t>
      </w:r>
    </w:p>
    <w:p w:rsidR="00ED5D93" w:rsidRDefault="00ED5D93" w:rsidP="002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МБОУ СОШ №4 им.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М.Д.Черняков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D5D93" w:rsidRDefault="00ED5D93" w:rsidP="002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D93" w:rsidRDefault="00ED5D93" w:rsidP="00ED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_________2022г.</w:t>
      </w:r>
    </w:p>
    <w:p w:rsidR="00ED5D93" w:rsidRDefault="00ED5D93" w:rsidP="002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CC2" w:rsidRDefault="002A0CC2" w:rsidP="002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A0CC2" w:rsidRDefault="002A0CC2" w:rsidP="002A0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510" w:rsidRDefault="00B634F3"/>
    <w:sectPr w:rsidR="00C16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457"/>
    <w:multiLevelType w:val="hybridMultilevel"/>
    <w:tmpl w:val="6DDA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B0A63"/>
    <w:multiLevelType w:val="hybridMultilevel"/>
    <w:tmpl w:val="45F4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9B"/>
    <w:rsid w:val="00005CAD"/>
    <w:rsid w:val="0007182D"/>
    <w:rsid w:val="000870CA"/>
    <w:rsid w:val="000C44C1"/>
    <w:rsid w:val="00111909"/>
    <w:rsid w:val="00152DDC"/>
    <w:rsid w:val="0018485A"/>
    <w:rsid w:val="001C220F"/>
    <w:rsid w:val="001F6B14"/>
    <w:rsid w:val="00212874"/>
    <w:rsid w:val="00232E2C"/>
    <w:rsid w:val="002A0CC2"/>
    <w:rsid w:val="002D2237"/>
    <w:rsid w:val="002E28A5"/>
    <w:rsid w:val="002F439B"/>
    <w:rsid w:val="00352447"/>
    <w:rsid w:val="003C2D32"/>
    <w:rsid w:val="003F2BD2"/>
    <w:rsid w:val="00460546"/>
    <w:rsid w:val="00463A55"/>
    <w:rsid w:val="004B6F74"/>
    <w:rsid w:val="004C5784"/>
    <w:rsid w:val="00584819"/>
    <w:rsid w:val="005969C5"/>
    <w:rsid w:val="005B56CF"/>
    <w:rsid w:val="005D24EE"/>
    <w:rsid w:val="005F16D2"/>
    <w:rsid w:val="006114EA"/>
    <w:rsid w:val="006860AF"/>
    <w:rsid w:val="006B7A0F"/>
    <w:rsid w:val="007A3359"/>
    <w:rsid w:val="0084072B"/>
    <w:rsid w:val="008D4221"/>
    <w:rsid w:val="008E5C95"/>
    <w:rsid w:val="00981C8B"/>
    <w:rsid w:val="00984AAD"/>
    <w:rsid w:val="009A55A9"/>
    <w:rsid w:val="009B0763"/>
    <w:rsid w:val="00AB4C63"/>
    <w:rsid w:val="00B46B6B"/>
    <w:rsid w:val="00B46BDA"/>
    <w:rsid w:val="00B634F3"/>
    <w:rsid w:val="00B81624"/>
    <w:rsid w:val="00B94D7C"/>
    <w:rsid w:val="00B979DA"/>
    <w:rsid w:val="00BD757D"/>
    <w:rsid w:val="00C86FE2"/>
    <w:rsid w:val="00C96305"/>
    <w:rsid w:val="00D40911"/>
    <w:rsid w:val="00D76601"/>
    <w:rsid w:val="00E20176"/>
    <w:rsid w:val="00E367AF"/>
    <w:rsid w:val="00E54394"/>
    <w:rsid w:val="00EB5005"/>
    <w:rsid w:val="00ED4032"/>
    <w:rsid w:val="00ED5D93"/>
    <w:rsid w:val="00EE7403"/>
    <w:rsid w:val="00F7138E"/>
    <w:rsid w:val="00F8611E"/>
    <w:rsid w:val="00F953A1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2AD4"/>
  <w15:chartTrackingRefBased/>
  <w15:docId w15:val="{134C8045-75AD-42BD-888D-76D2DD9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C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0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A0CC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F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16D2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86FE2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8D4221"/>
    <w:rPr>
      <w:color w:val="0000FF"/>
      <w:u w:val="single"/>
    </w:rPr>
  </w:style>
  <w:style w:type="character" w:styleId="a8">
    <w:name w:val="Strong"/>
    <w:basedOn w:val="a0"/>
    <w:uiPriority w:val="22"/>
    <w:qFormat/>
    <w:rsid w:val="00C9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42</cp:revision>
  <dcterms:created xsi:type="dcterms:W3CDTF">2022-08-21T07:27:00Z</dcterms:created>
  <dcterms:modified xsi:type="dcterms:W3CDTF">2022-09-11T09:22:00Z</dcterms:modified>
</cp:coreProperties>
</file>